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48" w:rsidRPr="001761D8" w:rsidRDefault="00F02348" w:rsidP="00F02348">
      <w:pPr>
        <w:rPr>
          <w:sz w:val="28"/>
          <w:szCs w:val="28"/>
        </w:rPr>
      </w:pPr>
      <w:bookmarkStart w:id="0" w:name="_GoBack"/>
      <w:bookmarkEnd w:id="0"/>
      <w:r w:rsidRPr="001761D8">
        <w:rPr>
          <w:sz w:val="28"/>
          <w:szCs w:val="28"/>
        </w:rPr>
        <w:t>Положение о проведении Международного детско-юношеского литературного конкурса имени Ивана Шмелева «Лето Господне» в 2019-2020 гг.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1.   Общие положения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1.1.Международный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 и за рубежом (далее Конкурс) учрежден по благословению Святейшего Патриарха Московского и всея Руси Кирилла.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1.2.Проведение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F02348" w:rsidRPr="001761D8" w:rsidRDefault="003A20BA" w:rsidP="00F02348">
      <w:pPr>
        <w:rPr>
          <w:sz w:val="28"/>
          <w:szCs w:val="28"/>
        </w:rPr>
      </w:pPr>
      <w:r>
        <w:rPr>
          <w:sz w:val="28"/>
          <w:szCs w:val="28"/>
        </w:rPr>
        <w:t>1.3.Конкурс проводится ежегодно</w:t>
      </w:r>
      <w:r w:rsidR="00F02348" w:rsidRPr="001761D8">
        <w:rPr>
          <w:sz w:val="28"/>
          <w:szCs w:val="28"/>
        </w:rPr>
        <w:t xml:space="preserve"> является публичным.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1.4.Проведение Конкурса предполагает: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равные условия для всех участников;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освещение в средствах массовой информации;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неразглашение сведений о результатах Конкурса ранее даты их официального объявления;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публикацию лучших произведений участников Конкурса.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1.5.Положение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2.    Цели и задачи конкурса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2.1.     Цели Конкурса: 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развитие творческого потенциала подрастающего поколения на основе духовной традиции отечественной культуры;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развитие культуры чтения и интереса к русской литературе;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популяризация творчества писателей, следующих духовной традиции отечественной культуры;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lastRenderedPageBreak/>
        <w:t>-      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2.2.Задачи Конкурса: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поддержка одаренных, творчески мыслящих детей и подростков;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развитие творческого потенциала участников Конкурса;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популяризация русского языкового и литературного наследия в России, а также странах</w:t>
      </w:r>
      <w:r w:rsidR="001761D8">
        <w:rPr>
          <w:sz w:val="28"/>
          <w:szCs w:val="28"/>
        </w:rPr>
        <w:t xml:space="preserve"> ближнего и дальнего зарубежья;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 содействие приобщению детей и подростков к православной культур</w:t>
      </w:r>
      <w:r w:rsidR="00E27C5D" w:rsidRPr="001761D8">
        <w:rPr>
          <w:sz w:val="28"/>
          <w:szCs w:val="28"/>
        </w:rPr>
        <w:t>е и традициям Церкви.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    Учр</w:t>
      </w:r>
      <w:r w:rsidR="00E27C5D" w:rsidRPr="001761D8">
        <w:rPr>
          <w:sz w:val="28"/>
          <w:szCs w:val="28"/>
        </w:rPr>
        <w:t>едители и организаторы Конкурса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3.1.Учредителем и организатором Конкурса является Издательский совет Русской Православной Церк</w:t>
      </w:r>
      <w:r w:rsidR="00E27C5D" w:rsidRPr="001761D8">
        <w:rPr>
          <w:sz w:val="28"/>
          <w:szCs w:val="28"/>
        </w:rPr>
        <w:t>ви (далее: Издательский совет).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3.2.Администрирование мероприятий Конкурса выполняет АНО «Центр духовно-просветительских программ имени с</w:t>
      </w:r>
      <w:r w:rsidR="00E27C5D" w:rsidRPr="001761D8">
        <w:rPr>
          <w:sz w:val="28"/>
          <w:szCs w:val="28"/>
        </w:rPr>
        <w:t>вятителя Филарета Московского».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3.3.Издательский совет привлекает партнеров для организационного, информационного и методического сопровождения Конкур</w:t>
      </w:r>
      <w:r w:rsidR="00E27C5D" w:rsidRPr="001761D8">
        <w:rPr>
          <w:sz w:val="28"/>
          <w:szCs w:val="28"/>
        </w:rPr>
        <w:t>са.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3.4.Издательский совет формирует Конкурсную комиссию, Экспертн</w:t>
      </w:r>
      <w:r w:rsidR="00E27C5D" w:rsidRPr="001761D8">
        <w:rPr>
          <w:sz w:val="28"/>
          <w:szCs w:val="28"/>
        </w:rPr>
        <w:t>ый совет и Отборочную комиссию.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3.3.1.    Издательский совет: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обеспечивает методическое и информа</w:t>
      </w:r>
      <w:r w:rsidR="00E27C5D" w:rsidRPr="001761D8">
        <w:rPr>
          <w:sz w:val="28"/>
          <w:szCs w:val="28"/>
        </w:rPr>
        <w:t>ционное сопровождение Конкурса;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координирует деятельность Конкурсной комиссии, Экспертног</w:t>
      </w:r>
      <w:r w:rsidR="00E27C5D" w:rsidRPr="001761D8">
        <w:rPr>
          <w:sz w:val="28"/>
          <w:szCs w:val="28"/>
        </w:rPr>
        <w:t>о совета и Отборочной комиссии;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готовит итоговый отчет по р</w:t>
      </w:r>
      <w:r w:rsidR="00E27C5D" w:rsidRPr="001761D8">
        <w:rPr>
          <w:sz w:val="28"/>
          <w:szCs w:val="28"/>
        </w:rPr>
        <w:t>езультатам проведения Конкурса.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3.3.2.    Конкурсная комиссия: 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определяет финалистов по результат</w:t>
      </w:r>
      <w:r w:rsidR="00E27C5D" w:rsidRPr="001761D8">
        <w:rPr>
          <w:sz w:val="28"/>
          <w:szCs w:val="28"/>
        </w:rPr>
        <w:t>ам оценки работ заочного этапа;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lastRenderedPageBreak/>
        <w:t>-     определяет победителей по результ</w:t>
      </w:r>
      <w:r w:rsidR="00E27C5D" w:rsidRPr="001761D8">
        <w:rPr>
          <w:sz w:val="28"/>
          <w:szCs w:val="28"/>
        </w:rPr>
        <w:t>атам оценки работ очного этапа.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В состав Конкурсной комиссии входят деятели науки, культуры и искусства, писатели, литераторы, священносл</w:t>
      </w:r>
      <w:r w:rsidR="00E27C5D" w:rsidRPr="001761D8">
        <w:rPr>
          <w:sz w:val="28"/>
          <w:szCs w:val="28"/>
        </w:rPr>
        <w:t>ужители и общественные деятели.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3.3.3.    Экспертный совет: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оценивает раб</w:t>
      </w:r>
      <w:r w:rsidR="00E27C5D" w:rsidRPr="001761D8">
        <w:rPr>
          <w:sz w:val="28"/>
          <w:szCs w:val="28"/>
        </w:rPr>
        <w:t>оты, представленные на Конкурс;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Состав Экспертного совета формируется из преподавателей русского языка и литературы, привлеч</w:t>
      </w:r>
      <w:r w:rsidR="00E27C5D" w:rsidRPr="001761D8">
        <w:rPr>
          <w:sz w:val="28"/>
          <w:szCs w:val="28"/>
        </w:rPr>
        <w:t>енных специалистов и экспертов.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3.3.4.    Отборочная комиссия: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определяет перечень кандидатов в финалисты Конкурса на основе результатов оценки работ зао</w:t>
      </w:r>
      <w:r w:rsidR="00E27C5D" w:rsidRPr="001761D8">
        <w:rPr>
          <w:sz w:val="28"/>
          <w:szCs w:val="28"/>
        </w:rPr>
        <w:t>чного этапа Экспертным советом.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    Условия</w:t>
      </w:r>
      <w:r w:rsidR="00E27C5D" w:rsidRPr="001761D8">
        <w:rPr>
          <w:sz w:val="28"/>
          <w:szCs w:val="28"/>
        </w:rPr>
        <w:t xml:space="preserve"> проведения Конкурса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4.1.Предметом Конкурса являются индивидуальные творческие литературные работы на русском языке, соответствующие</w:t>
      </w:r>
      <w:r w:rsidR="001761D8">
        <w:rPr>
          <w:sz w:val="28"/>
          <w:szCs w:val="28"/>
        </w:rPr>
        <w:t xml:space="preserve"> требованиям данного Положения.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4.2.Творческие работы принимаются для участия в Конкурсе с 1 сентября по 1 декабря 2019 го</w:t>
      </w:r>
      <w:r w:rsidR="00E27C5D" w:rsidRPr="001761D8">
        <w:rPr>
          <w:sz w:val="28"/>
          <w:szCs w:val="28"/>
        </w:rPr>
        <w:t>да.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4.3.Участники Конкурса распределяются по трем возрастным группам, соответствующим: 6-7 классам, </w:t>
      </w:r>
      <w:r w:rsidR="00E27C5D" w:rsidRPr="001761D8">
        <w:rPr>
          <w:sz w:val="28"/>
          <w:szCs w:val="28"/>
        </w:rPr>
        <w:t>8-9 классам, 10-11(12) классам.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4.4.Участниками Конкурса могут быть учащиеся (студенты) образовательных учреждений среднего (полного) общего и среднего профессионального образования (школ, гимназий, колледжей, лицеев и т.п.) любой организационно-правовой формы,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</w:t>
      </w:r>
      <w:r w:rsidR="00E27C5D" w:rsidRPr="001761D8">
        <w:rPr>
          <w:sz w:val="28"/>
          <w:szCs w:val="28"/>
        </w:rPr>
        <w:t>тарше 18-ти лет.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4.5.Участникам Конкурса предлагается ознакомиться с тематическим планом (Приложение №2), включающим ключевые тематические направления и возможные темы творческих работ, а также ознакомиться с примерными жанрами творческих произведений (Приложение №3). Выбранные жанр и </w:t>
      </w:r>
      <w:r w:rsidRPr="001761D8">
        <w:rPr>
          <w:sz w:val="28"/>
          <w:szCs w:val="28"/>
        </w:rPr>
        <w:lastRenderedPageBreak/>
        <w:t xml:space="preserve">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</w:t>
      </w:r>
      <w:r w:rsidR="00E27C5D" w:rsidRPr="001761D8">
        <w:rPr>
          <w:sz w:val="28"/>
          <w:szCs w:val="28"/>
        </w:rPr>
        <w:t>оценке работ Советом Экспертов.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4.6.Для участия в конкурсе необходимо заполнить анкету участника (Приложение №1) на сайте Конкурса (http://www.letogospodne.ru) и приложить к ней творческую работу, офор</w:t>
      </w:r>
      <w:r w:rsidR="00E27C5D" w:rsidRPr="001761D8">
        <w:rPr>
          <w:sz w:val="28"/>
          <w:szCs w:val="28"/>
        </w:rPr>
        <w:t>мленную в соответствии с п.5.1.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Персональные данные участников Конкурса являются конфиденциальной информацией и не могут быть переданы третьим лицам. Работы не р</w:t>
      </w:r>
      <w:r w:rsidR="00E27C5D" w:rsidRPr="001761D8">
        <w:rPr>
          <w:sz w:val="28"/>
          <w:szCs w:val="28"/>
        </w:rPr>
        <w:t>ецензируются и не возвращаются.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4.7.Информация о Конкурсе размещена на сайт</w:t>
      </w:r>
      <w:r w:rsidR="00E27C5D" w:rsidRPr="001761D8">
        <w:rPr>
          <w:sz w:val="28"/>
          <w:szCs w:val="28"/>
        </w:rPr>
        <w:t>е (http://www.letogospodne.ru).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4.8.Издательский совет оставляет за собой право не рассматривать работы, не соответствующие требованиям Положения, не вступать в переписку с участниками</w:t>
      </w:r>
      <w:r w:rsidR="00E27C5D" w:rsidRPr="001761D8">
        <w:rPr>
          <w:sz w:val="28"/>
          <w:szCs w:val="28"/>
        </w:rPr>
        <w:t xml:space="preserve"> и не объяснять причины отказа.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5.    </w:t>
      </w:r>
      <w:r w:rsidR="00E27C5D" w:rsidRPr="001761D8">
        <w:rPr>
          <w:sz w:val="28"/>
          <w:szCs w:val="28"/>
        </w:rPr>
        <w:t>Требования к конкурсным работам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5.1. Требования к оформлению работ</w:t>
      </w:r>
      <w:r w:rsidR="00E27C5D" w:rsidRPr="001761D8">
        <w:rPr>
          <w:sz w:val="28"/>
          <w:szCs w:val="28"/>
        </w:rPr>
        <w:t xml:space="preserve"> для подачи в электронном виде: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в текстовом формате *.doc, *.docx, шрифт Times New Roman, 14 кегль</w:t>
      </w:r>
      <w:r w:rsidR="00E27C5D" w:rsidRPr="001761D8">
        <w:rPr>
          <w:sz w:val="28"/>
          <w:szCs w:val="28"/>
        </w:rPr>
        <w:t>, междустрочный интервал – 1,5;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поля страницы: 3 см слева, по 2 см</w:t>
      </w:r>
      <w:r w:rsidR="00E27C5D" w:rsidRPr="001761D8">
        <w:rPr>
          <w:sz w:val="28"/>
          <w:szCs w:val="28"/>
        </w:rPr>
        <w:t xml:space="preserve"> сверху и снизу, 1,5 см справа;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объем конкурсной работы не должен быть менее 5000 знаков с пробелами (3 страницы формата А4) и не должен превышать 20 000 знаков с проб</w:t>
      </w:r>
      <w:r w:rsidR="00E27C5D" w:rsidRPr="001761D8">
        <w:rPr>
          <w:sz w:val="28"/>
          <w:szCs w:val="28"/>
        </w:rPr>
        <w:t>елами (не более 12 страниц А4).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5.2. Все представленные на конкурс литературные работы оценива</w:t>
      </w:r>
      <w:r w:rsidR="00E27C5D" w:rsidRPr="001761D8">
        <w:rPr>
          <w:sz w:val="28"/>
          <w:szCs w:val="28"/>
        </w:rPr>
        <w:t>ются по трем группам критериев: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творческие дос</w:t>
      </w:r>
      <w:r w:rsidR="00E27C5D" w:rsidRPr="001761D8">
        <w:rPr>
          <w:sz w:val="28"/>
          <w:szCs w:val="28"/>
        </w:rPr>
        <w:t>тоинства работы (до 10 баллов):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a.    оригин</w:t>
      </w:r>
      <w:r w:rsidR="00E27C5D" w:rsidRPr="001761D8">
        <w:rPr>
          <w:sz w:val="28"/>
          <w:szCs w:val="28"/>
        </w:rPr>
        <w:t>альность творческой идеи;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b.   самостоятельность мышле</w:t>
      </w:r>
      <w:r w:rsidR="001761D8">
        <w:rPr>
          <w:sz w:val="28"/>
          <w:szCs w:val="28"/>
        </w:rPr>
        <w:t>ния, наличие авторской позиции;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c.    полнота раскрытия темы;</w:t>
      </w:r>
    </w:p>
    <w:p w:rsidR="00F02348" w:rsidRPr="001761D8" w:rsidRDefault="00E27C5D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d.   способность к анализу;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lastRenderedPageBreak/>
        <w:t>e.    глубина эмоционально</w:t>
      </w:r>
      <w:r w:rsidR="00E27C5D" w:rsidRPr="001761D8">
        <w:rPr>
          <w:sz w:val="28"/>
          <w:szCs w:val="28"/>
        </w:rPr>
        <w:t>го и эстетического воздействия;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литературно-художественные достоинства рабо</w:t>
      </w:r>
      <w:r w:rsidR="00E27C5D" w:rsidRPr="001761D8">
        <w:rPr>
          <w:sz w:val="28"/>
          <w:szCs w:val="28"/>
        </w:rPr>
        <w:t>ты (до 10 баллов):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a.    выдержанность стиля,</w:t>
      </w:r>
      <w:r w:rsidR="00E27C5D" w:rsidRPr="001761D8">
        <w:rPr>
          <w:sz w:val="28"/>
          <w:szCs w:val="28"/>
        </w:rPr>
        <w:t xml:space="preserve"> соответствие выбранному жанру;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b. </w:t>
      </w:r>
      <w:r w:rsidR="00E27C5D" w:rsidRPr="001761D8">
        <w:rPr>
          <w:sz w:val="28"/>
          <w:szCs w:val="28"/>
        </w:rPr>
        <w:t xml:space="preserve">  последовательность изложения;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c.    </w:t>
      </w:r>
      <w:r w:rsidR="00E27C5D" w:rsidRPr="001761D8">
        <w:rPr>
          <w:sz w:val="28"/>
          <w:szCs w:val="28"/>
        </w:rPr>
        <w:t>смысловая цельность, связность;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d.   яркост</w:t>
      </w:r>
      <w:r w:rsidR="00E27C5D" w:rsidRPr="001761D8">
        <w:rPr>
          <w:sz w:val="28"/>
          <w:szCs w:val="28"/>
        </w:rPr>
        <w:t>ь и образность письменной речи;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e</w:t>
      </w:r>
      <w:r w:rsidR="00E27C5D" w:rsidRPr="001761D8">
        <w:rPr>
          <w:sz w:val="28"/>
          <w:szCs w:val="28"/>
        </w:rPr>
        <w:t>.    композиционная стройность;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-     соблюдение правил и но</w:t>
      </w:r>
      <w:r w:rsidR="00E27C5D" w:rsidRPr="001761D8">
        <w:rPr>
          <w:sz w:val="28"/>
          <w:szCs w:val="28"/>
        </w:rPr>
        <w:t>рм русского языка (до 5 баллов)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Итоговая рейтинговая оценка складывае</w:t>
      </w:r>
      <w:r w:rsidR="00E27C5D" w:rsidRPr="001761D8">
        <w:rPr>
          <w:sz w:val="28"/>
          <w:szCs w:val="28"/>
        </w:rPr>
        <w:t>тся из суммы полученных баллов.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6.</w:t>
      </w:r>
      <w:r w:rsidR="00E27C5D" w:rsidRPr="001761D8">
        <w:rPr>
          <w:sz w:val="28"/>
          <w:szCs w:val="28"/>
        </w:rPr>
        <w:t xml:space="preserve">    Порядок проведения Конкурса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6.1.    </w:t>
      </w:r>
      <w:r w:rsidR="00E27C5D" w:rsidRPr="001761D8">
        <w:rPr>
          <w:sz w:val="28"/>
          <w:szCs w:val="28"/>
        </w:rPr>
        <w:t>Конкурс проводится в два этапа.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6.1.1.   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</w:t>
      </w:r>
      <w:r w:rsidR="00E27C5D" w:rsidRPr="001761D8">
        <w:rPr>
          <w:sz w:val="28"/>
          <w:szCs w:val="28"/>
        </w:rPr>
        <w:t>ктронную систему «Антиплагиат».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6.1.2.   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</w:t>
      </w:r>
      <w:r w:rsidR="00E27C5D" w:rsidRPr="001761D8">
        <w:rPr>
          <w:sz w:val="28"/>
          <w:szCs w:val="28"/>
        </w:rPr>
        <w:t xml:space="preserve"> заключительном этапе Конкурса.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6.1.3.   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этапа, оплачиваются Учредителем Конкурс</w:t>
      </w:r>
      <w:r w:rsidR="00E27C5D" w:rsidRPr="001761D8">
        <w:rPr>
          <w:sz w:val="28"/>
          <w:szCs w:val="28"/>
        </w:rPr>
        <w:t>а.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6.1.4.   В рамках второго (очного) этапа финалисты пи</w:t>
      </w:r>
      <w:r w:rsidR="00E27C5D" w:rsidRPr="001761D8">
        <w:rPr>
          <w:sz w:val="28"/>
          <w:szCs w:val="28"/>
        </w:rPr>
        <w:t>шут итоговую конкурсную работу.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7.    Подведение итогов Кон</w:t>
      </w:r>
      <w:r w:rsidR="00E27C5D" w:rsidRPr="001761D8">
        <w:rPr>
          <w:sz w:val="28"/>
          <w:szCs w:val="28"/>
        </w:rPr>
        <w:t>курса и награждение победителей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lastRenderedPageBreak/>
        <w:t>7.1. Конкурсная комиссия подводит итоги Конкурса и определяет победителей, занявших 1-е, 2-е и 3-е место в к</w:t>
      </w:r>
      <w:r w:rsidR="00E27C5D" w:rsidRPr="001761D8">
        <w:rPr>
          <w:sz w:val="28"/>
          <w:szCs w:val="28"/>
        </w:rPr>
        <w:t>аждой из трех возрастных групп.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7.2. Победители Конкурса награждаются дипломами первой, второй и тре</w:t>
      </w:r>
      <w:r w:rsidR="00E27C5D" w:rsidRPr="001761D8">
        <w:rPr>
          <w:sz w:val="28"/>
          <w:szCs w:val="28"/>
        </w:rPr>
        <w:t>тьей степени и ценными призами.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 xml:space="preserve">7.3. Все финалисты награждаются дипломами участника заключительного этапа </w:t>
      </w:r>
      <w:r w:rsidR="001761D8">
        <w:rPr>
          <w:sz w:val="28"/>
          <w:szCs w:val="28"/>
        </w:rPr>
        <w:t>Конкурса и памятными подарками.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7.4. Образовательные учреждения и педагоги, подготовившие победителей, занявших 1-е место в каждой из трех групп, награждаются ди</w:t>
      </w:r>
      <w:r w:rsidR="00E27C5D" w:rsidRPr="001761D8">
        <w:rPr>
          <w:sz w:val="28"/>
          <w:szCs w:val="28"/>
        </w:rPr>
        <w:t>пломами и специальными призами.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7.5. Итоги Конкурса публикуются на сайт</w:t>
      </w:r>
      <w:r w:rsidR="00E27C5D" w:rsidRPr="001761D8">
        <w:rPr>
          <w:sz w:val="28"/>
          <w:szCs w:val="28"/>
        </w:rPr>
        <w:t>е (http://www.letogospodne.ru).</w:t>
      </w:r>
    </w:p>
    <w:p w:rsidR="00F02348" w:rsidRPr="001761D8" w:rsidRDefault="00F02348" w:rsidP="00F02348">
      <w:pPr>
        <w:rPr>
          <w:sz w:val="28"/>
          <w:szCs w:val="28"/>
        </w:rPr>
      </w:pPr>
      <w:r w:rsidRPr="001761D8">
        <w:rPr>
          <w:sz w:val="28"/>
          <w:szCs w:val="28"/>
        </w:rPr>
        <w:t>7.6. Творческие работы победителей и финалистов публикуются на сайте Конкурса, в литературных журналах, в средствах массовой информации и отдельных сборниках произведений.</w:t>
      </w:r>
    </w:p>
    <w:p w:rsidR="00E57B20" w:rsidRPr="001761D8" w:rsidRDefault="00E57B20">
      <w:pPr>
        <w:rPr>
          <w:sz w:val="28"/>
          <w:szCs w:val="28"/>
        </w:rPr>
      </w:pPr>
    </w:p>
    <w:sectPr w:rsidR="00E57B20" w:rsidRPr="0017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2"/>
    <w:rsid w:val="001761D8"/>
    <w:rsid w:val="003312B9"/>
    <w:rsid w:val="003A20BA"/>
    <w:rsid w:val="00727652"/>
    <w:rsid w:val="0076530F"/>
    <w:rsid w:val="00776FAD"/>
    <w:rsid w:val="00E27C5D"/>
    <w:rsid w:val="00E57B20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2019-09-10T08:28:00Z</dcterms:created>
  <dcterms:modified xsi:type="dcterms:W3CDTF">2019-09-10T08:28:00Z</dcterms:modified>
</cp:coreProperties>
</file>